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8B" w:rsidRDefault="00683E8B">
      <w:pPr>
        <w:rPr>
          <w:rFonts w:ascii="仿宋" w:eastAsia="仿宋" w:hAnsi="仿宋"/>
          <w:sz w:val="58"/>
          <w:szCs w:val="58"/>
        </w:rPr>
      </w:pPr>
      <w:r w:rsidRPr="00683E8B">
        <w:rPr>
          <w:sz w:val="58"/>
        </w:rPr>
        <w:pict>
          <v:line id="_x0000_s1026" style="position:absolute;left:0;text-align:left;z-index:251658240" from="4.9pt,44.1pt" to="402.95pt,44.1pt" o:gfxdata="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E&#10;G+o00gAAAAcBAAAPAAAAAAAAAAEAIAAAACIAAABkcnMvZG93bnJldi54bWxQSwECFAAUAAAACACH&#10;TuJAAGwyIfEBAAC+AwAADgAAAAAAAAABACAAAAAhAQAAZHJzL2Uyb0RvYy54bWxQSwUGAAAAAAYA&#10;BgBZAQAAhAUAAAAA&#10;" strokecolor="red" strokeweight="1.5pt">
            <v:stroke joinstyle="miter"/>
          </v:line>
        </w:pict>
      </w:r>
      <w:r w:rsidR="00DD2BA2">
        <w:rPr>
          <w:rFonts w:ascii="仿宋" w:eastAsia="仿宋" w:hAnsi="仿宋" w:hint="eastAsia"/>
          <w:b/>
          <w:bCs/>
          <w:color w:val="FF0000"/>
          <w:sz w:val="58"/>
          <w:szCs w:val="58"/>
        </w:rPr>
        <w:t>中国成人教育协会网络教育中心</w:t>
      </w:r>
    </w:p>
    <w:p w:rsidR="00683E8B" w:rsidRDefault="00683E8B">
      <w:pPr>
        <w:rPr>
          <w:rFonts w:ascii="仿宋" w:eastAsia="仿宋" w:hAnsi="仿宋"/>
          <w:sz w:val="30"/>
          <w:szCs w:val="30"/>
        </w:rPr>
      </w:pPr>
      <w:r w:rsidRPr="00683E8B">
        <w:rPr>
          <w:sz w:val="58"/>
        </w:rPr>
        <w:pict>
          <v:line id="_x0000_s1027" style="position:absolute;left:0;text-align:left;z-index:251659264" from="4.4pt,4.8pt" to="402.45pt,4.8pt" o:gfxdata="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tV2SdQAAAAF&#10;AQAADwAAAAAAAAABACAAAAAiAAAAZHJzL2Rvd25yZXYueG1sUEsBAhQAFAAAAAgAh07iQOnLScjn&#10;AQAAsgMAAA4AAAAAAAAAAQAgAAAAIwEAAGRycy9lMm9Eb2MueG1sUEsFBgAAAAAGAAYAWQEAAHwF&#10;AAAAAA==&#10;" strokecolor="red" strokeweight="1.5pt">
            <v:stroke joinstyle="miter"/>
          </v:line>
        </w:pict>
      </w:r>
    </w:p>
    <w:p w:rsidR="00683E8B" w:rsidRDefault="00DD2BA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关于召开区域家庭教育终身学习发展共同体项目会议的通知</w:t>
      </w:r>
    </w:p>
    <w:p w:rsidR="00683E8B" w:rsidRDefault="00DD2BA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 </w:t>
      </w:r>
    </w:p>
    <w:p w:rsidR="00683E8B" w:rsidRDefault="00DD2BA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各有关单位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683E8B" w:rsidRDefault="00DD2BA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为贯彻落实中国成人教育协会关于共同体项目建设的精神要求，探索终身学习助力长三角区域一体化发展战略的路径与模式，推动区域终身学习发展共同体项目落到实处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经研究，决定召开“家庭教育”发展共同体第一次工作会议</w:t>
      </w:r>
      <w:r>
        <w:rPr>
          <w:rFonts w:ascii="仿宋" w:eastAsia="仿宋" w:hAnsi="仿宋" w:hint="eastAsia"/>
          <w:sz w:val="30"/>
          <w:szCs w:val="30"/>
        </w:rPr>
        <w:t>，现</w:t>
      </w:r>
      <w:r>
        <w:rPr>
          <w:rFonts w:ascii="仿宋" w:eastAsia="仿宋" w:hAnsi="仿宋" w:hint="eastAsia"/>
          <w:sz w:val="30"/>
          <w:szCs w:val="30"/>
        </w:rPr>
        <w:t>将会议有关事项通知如下</w:t>
      </w:r>
    </w:p>
    <w:p w:rsidR="00683E8B" w:rsidRDefault="00DD2BA2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一、组织单位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</w:p>
    <w:p w:rsidR="00683E8B" w:rsidRDefault="00DD2BA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指导单位：中国成人教育协会网络教育中心</w:t>
      </w:r>
    </w:p>
    <w:p w:rsidR="00683E8B" w:rsidRDefault="00DD2BA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主办单位：嘉善社区学院</w:t>
      </w:r>
    </w:p>
    <w:p w:rsidR="00683E8B" w:rsidRDefault="00DD2BA2">
      <w:pPr>
        <w:numPr>
          <w:ilvl w:val="0"/>
          <w:numId w:val="1"/>
        </w:num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会议时间、地点</w:t>
      </w:r>
    </w:p>
    <w:p w:rsidR="00683E8B" w:rsidRDefault="00DD2BA2">
      <w:pPr>
        <w:ind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会议时间：</w:t>
      </w:r>
      <w:r>
        <w:rPr>
          <w:rFonts w:ascii="仿宋" w:eastAsia="仿宋" w:hAnsi="仿宋" w:hint="eastAsia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7-8</w:t>
      </w:r>
      <w:r>
        <w:rPr>
          <w:rFonts w:ascii="仿宋" w:eastAsia="仿宋" w:hAnsi="仿宋" w:hint="eastAsia"/>
          <w:sz w:val="30"/>
          <w:szCs w:val="30"/>
        </w:rPr>
        <w:t>日（</w:t>
      </w: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日上午报道，下午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点正式开会）</w:t>
      </w:r>
    </w:p>
    <w:p w:rsidR="00683E8B" w:rsidRDefault="00DD2BA2">
      <w:pPr>
        <w:ind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会议地点：</w:t>
      </w:r>
      <w:r>
        <w:rPr>
          <w:rFonts w:ascii="仿宋" w:eastAsia="仿宋" w:hAnsi="仿宋" w:hint="eastAsia"/>
          <w:sz w:val="30"/>
          <w:szCs w:val="30"/>
        </w:rPr>
        <w:t>西塘假日酒店</w:t>
      </w:r>
    </w:p>
    <w:p w:rsidR="00683E8B" w:rsidRDefault="00DD2BA2">
      <w:pPr>
        <w:ind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三、会议内容</w:t>
      </w:r>
    </w:p>
    <w:p w:rsidR="00683E8B" w:rsidRDefault="00DD2BA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第一阶段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各社区学院</w:t>
      </w:r>
      <w:r>
        <w:rPr>
          <w:rFonts w:ascii="仿宋" w:eastAsia="仿宋" w:hAnsi="仿宋" w:hint="eastAsia"/>
          <w:sz w:val="30"/>
          <w:szCs w:val="30"/>
        </w:rPr>
        <w:t>介绍本区域</w:t>
      </w:r>
      <w:r>
        <w:rPr>
          <w:rFonts w:ascii="仿宋" w:eastAsia="仿宋" w:hAnsi="仿宋" w:hint="eastAsia"/>
          <w:sz w:val="30"/>
          <w:szCs w:val="30"/>
        </w:rPr>
        <w:t>家庭教育</w:t>
      </w:r>
      <w:r>
        <w:rPr>
          <w:rFonts w:ascii="仿宋" w:eastAsia="仿宋" w:hAnsi="仿宋" w:hint="eastAsia"/>
          <w:sz w:val="30"/>
          <w:szCs w:val="30"/>
        </w:rPr>
        <w:t>概况及</w:t>
      </w:r>
      <w:r>
        <w:rPr>
          <w:rFonts w:ascii="仿宋" w:eastAsia="仿宋" w:hAnsi="仿宋" w:hint="eastAsia"/>
          <w:sz w:val="30"/>
          <w:szCs w:val="30"/>
        </w:rPr>
        <w:t>今后</w:t>
      </w:r>
      <w:r>
        <w:rPr>
          <w:rFonts w:ascii="仿宋" w:eastAsia="仿宋" w:hAnsi="仿宋" w:hint="eastAsia"/>
          <w:sz w:val="30"/>
          <w:szCs w:val="30"/>
        </w:rPr>
        <w:t>发展思路</w:t>
      </w:r>
    </w:p>
    <w:p w:rsidR="00683E8B" w:rsidRDefault="00DD2BA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第二阶段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研讨</w:t>
      </w:r>
      <w:r>
        <w:rPr>
          <w:rFonts w:ascii="仿宋" w:eastAsia="仿宋" w:hAnsi="仿宋" w:hint="eastAsia"/>
          <w:sz w:val="30"/>
          <w:szCs w:val="30"/>
        </w:rPr>
        <w:t>共同体合作项目</w:t>
      </w:r>
    </w:p>
    <w:p w:rsidR="00683E8B" w:rsidRDefault="00DD2BA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第三阶段：研讨共同体组织结构及工作机制</w:t>
      </w:r>
    </w:p>
    <w:p w:rsidR="00683E8B" w:rsidRDefault="00DD2BA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bCs/>
          <w:sz w:val="30"/>
          <w:szCs w:val="30"/>
        </w:rPr>
        <w:t>四、参与人员</w:t>
      </w:r>
    </w:p>
    <w:p w:rsidR="00683E8B" w:rsidRDefault="00DD2BA2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共同体各成员单位负责人及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名项目负责人</w:t>
      </w:r>
    </w:p>
    <w:p w:rsidR="00683E8B" w:rsidRDefault="00DD2BA2">
      <w:pPr>
        <w:ind w:firstLine="6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五、其他事项</w:t>
      </w:r>
    </w:p>
    <w:p w:rsidR="00683E8B" w:rsidRDefault="00DD2BA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参会代表交通费、食宿费用自理；参会代表请于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日前将会议人员报至工作群。</w:t>
      </w:r>
    </w:p>
    <w:p w:rsidR="00683E8B" w:rsidRDefault="00DD2BA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                       </w:t>
      </w:r>
    </w:p>
    <w:p w:rsidR="00683E8B" w:rsidRDefault="00DD2BA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2064225</wp:posOffset>
            </wp:positionH>
            <wp:positionV relativeFrom="paragraph">
              <wp:posOffset>3640</wp:posOffset>
            </wp:positionV>
            <wp:extent cx="1719618" cy="1658203"/>
            <wp:effectExtent l="0" t="0" r="0" b="0"/>
            <wp:wrapNone/>
            <wp:docPr id="3" name="图片 2" descr="成协网络中心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成协网络中心章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618" cy="165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30"/>
          <w:szCs w:val="30"/>
        </w:rPr>
        <w:t>                                      </w:t>
      </w:r>
      <w:r>
        <w:rPr>
          <w:rFonts w:ascii="仿宋" w:eastAsia="仿宋" w:hAnsi="仿宋" w:hint="eastAsia"/>
          <w:sz w:val="30"/>
          <w:szCs w:val="30"/>
        </w:rPr>
        <w:t>中国成人教育协</w:t>
      </w:r>
      <w:r>
        <w:rPr>
          <w:rFonts w:ascii="仿宋" w:eastAsia="仿宋" w:hAnsi="仿宋" w:hint="eastAsia"/>
          <w:sz w:val="30"/>
          <w:szCs w:val="30"/>
        </w:rPr>
        <w:t>会网络教育中心</w:t>
      </w:r>
    </w:p>
    <w:p w:rsidR="00683E8B" w:rsidRDefault="00DD2BA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                                       </w:t>
      </w:r>
      <w:r>
        <w:rPr>
          <w:rFonts w:ascii="仿宋" w:eastAsia="仿宋" w:hAnsi="仿宋" w:hint="eastAsia"/>
          <w:sz w:val="30"/>
          <w:szCs w:val="30"/>
        </w:rPr>
        <w:t>嘉善社区学院</w:t>
      </w:r>
    </w:p>
    <w:p w:rsidR="00683E8B" w:rsidRDefault="00DD2BA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                                      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 2020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12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31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683E8B" w:rsidSect="00683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51E2"/>
    <w:multiLevelType w:val="singleLevel"/>
    <w:tmpl w:val="689F51E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15C7CC0"/>
    <w:rsid w:val="00683E8B"/>
    <w:rsid w:val="00DD2BA2"/>
    <w:rsid w:val="1F403FC5"/>
    <w:rsid w:val="281E1221"/>
    <w:rsid w:val="715C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E8B"/>
    <w:pPr>
      <w:widowControl w:val="0"/>
      <w:jc w:val="both"/>
    </w:pPr>
    <w:rPr>
      <w:rFonts w:ascii="Calibri" w:eastAsia="宋体" w:hAnsi="Calibri" w:cs="仿宋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2020-12-31T04:23:00Z</dcterms:created>
  <dcterms:modified xsi:type="dcterms:W3CDTF">2020-12-31T05:03:00Z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