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家长学习服务平台学习资源栏目介绍</w:t>
      </w:r>
      <w:bookmarkEnd w:id="0"/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53"/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栏目名称</w:t>
            </w:r>
          </w:p>
        </w:tc>
        <w:tc>
          <w:tcPr>
            <w:tcW w:w="1253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栏目形式</w:t>
            </w:r>
          </w:p>
        </w:tc>
        <w:tc>
          <w:tcPr>
            <w:tcW w:w="651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栏目简介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开放课程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点播课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收集家长在家庭教育中遇到的各方面问题，主题分类细致，保持30节不同场景下的经典家庭教育课程,家长可选择自己感兴趣的课程学习。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专家讲座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tabs>
                <w:tab w:val="center" w:pos="6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直播课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邀请知名专家讲解家长最关心的教育难题，直播时可互动答疑，活动结束后也可收看回放。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家长听书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音频课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精选家庭教育名著及实用书籍，提炼书中精华录制成音频课堂帮家长实现碎片化阅读需求。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父母学堂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专题/主题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全学段40+，包含课程600余节，学校根据需要配置作业、考试、线下活动、心得分享等教学考核环节，组织教学活动。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主题精选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点播课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提炼每个学段家长最关心的内容做成小标签，方便家长快速进入相应课程。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专家答疑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问答互动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邀请全国知名家庭教育专家、心理专家，解答父母关于家教育儿的疑难困惑，并将典型问答整理成 1分钟内的视频微课，为更多父母解疑答惑。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当月推荐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点播课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课程按年级/月进行了细分，从一年级到高三，每个年级每个月推荐1门课程，帮助家长聚焦学习内容。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1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4"/>
                <w:szCs w:val="24"/>
                <w:lang w:val="en-US" w:eastAsia="zh-CN"/>
              </w:rPr>
              <w:t>注：↑以上内容不定期更新，学校无需管理；↓以下内容为学校自主管理。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走进校园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图文展示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学校可发布相应信息，让家长充分认识学校，了解校园文化，历史发展，荣誉奖章等。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家校共育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图文展示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学校可发布宣传共育活动，动员家长参与，发布志愿者招募及通知公告，促进家校社顺畅沟通。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家长风采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图文展示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评选出优秀家长，展示家长教育心得，提升家长参与积极性。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专家矩阵</w:t>
            </w:r>
          </w:p>
        </w:tc>
        <w:tc>
          <w:tcPr>
            <w:tcW w:w="125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图文展示</w:t>
            </w:r>
          </w:p>
        </w:tc>
        <w:tc>
          <w:tcPr>
            <w:tcW w:w="65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学校可展示本校及合作的家庭教育领域名师、专家等个人介绍、学术成果、课程索引等。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D385707"/>
    <w:rsid w:val="1FA8259E"/>
    <w:rsid w:val="2D3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2023-01-03T02:17:00Z</dcterms:created>
  <dc:creator>一叶编舟</dc:creator>
  <cp:lastModifiedBy>一叶编舟</cp:lastModifiedBy>
  <dcterms:modified xsi:type="dcterms:W3CDTF">2023-01-03T02:18:03Z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174E95270C4B490E8ADB379F205B0671</vt:lpwstr>
  </property>
</Properties>
</file>